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16D5" w:rsidRDefault="009016D5" w:rsidP="009016D5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Аннотация </w:t>
      </w:r>
    </w:p>
    <w:p w:rsidR="009016D5" w:rsidRDefault="009016D5" w:rsidP="009016D5">
      <w:pPr>
        <w:spacing w:after="0"/>
        <w:ind w:left="-108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к рабочей программе 2 класса по окружающему миру (учитель Калинина М.Б.) </w:t>
      </w:r>
    </w:p>
    <w:p w:rsidR="009016D5" w:rsidRDefault="009016D5" w:rsidP="009016D5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на 2014/2015 учебный год</w:t>
      </w:r>
    </w:p>
    <w:p w:rsidR="009016D5" w:rsidRDefault="009016D5" w:rsidP="009016D5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Ind w:w="-7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720"/>
        <w:gridCol w:w="4008"/>
        <w:gridCol w:w="5634"/>
      </w:tblGrid>
      <w:tr w:rsidR="009016D5" w:rsidRPr="00656BEE" w:rsidTr="00670F76">
        <w:tc>
          <w:tcPr>
            <w:tcW w:w="720" w:type="dxa"/>
          </w:tcPr>
          <w:p w:rsidR="009016D5" w:rsidRPr="00656BEE" w:rsidRDefault="009016D5" w:rsidP="00670F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6BE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008" w:type="dxa"/>
          </w:tcPr>
          <w:p w:rsidR="009016D5" w:rsidRPr="00656BEE" w:rsidRDefault="009016D5" w:rsidP="00670F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6BEE">
              <w:rPr>
                <w:rFonts w:ascii="Times New Roman" w:hAnsi="Times New Roman"/>
                <w:sz w:val="24"/>
                <w:szCs w:val="24"/>
              </w:rPr>
              <w:t xml:space="preserve">Количество часов (в </w:t>
            </w:r>
            <w:proofErr w:type="spellStart"/>
            <w:r w:rsidRPr="00656BEE">
              <w:rPr>
                <w:rFonts w:ascii="Times New Roman" w:hAnsi="Times New Roman"/>
                <w:sz w:val="24"/>
                <w:szCs w:val="24"/>
              </w:rPr>
              <w:t>нед</w:t>
            </w:r>
            <w:proofErr w:type="spellEnd"/>
            <w:r w:rsidRPr="00656BEE">
              <w:rPr>
                <w:rFonts w:ascii="Times New Roman" w:hAnsi="Times New Roman"/>
                <w:sz w:val="24"/>
                <w:szCs w:val="24"/>
              </w:rPr>
              <w:t>/в год)</w:t>
            </w:r>
          </w:p>
        </w:tc>
        <w:tc>
          <w:tcPr>
            <w:tcW w:w="5634" w:type="dxa"/>
          </w:tcPr>
          <w:p w:rsidR="009016D5" w:rsidRPr="00656BEE" w:rsidRDefault="009016D5" w:rsidP="00670F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656BEE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</w:tr>
      <w:tr w:rsidR="009016D5" w:rsidRPr="00656BEE" w:rsidTr="00670F76">
        <w:tc>
          <w:tcPr>
            <w:tcW w:w="720" w:type="dxa"/>
          </w:tcPr>
          <w:p w:rsidR="009016D5" w:rsidRPr="00656BEE" w:rsidRDefault="009016D5" w:rsidP="00670F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6BE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008" w:type="dxa"/>
          </w:tcPr>
          <w:p w:rsidR="009016D5" w:rsidRPr="00730E46" w:rsidRDefault="009016D5" w:rsidP="00670F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30E46">
              <w:rPr>
                <w:rFonts w:ascii="Times New Roman" w:hAnsi="Times New Roman"/>
                <w:sz w:val="24"/>
                <w:szCs w:val="24"/>
              </w:rPr>
              <w:t xml:space="preserve">УМК   </w:t>
            </w:r>
          </w:p>
        </w:tc>
        <w:tc>
          <w:tcPr>
            <w:tcW w:w="5634" w:type="dxa"/>
          </w:tcPr>
          <w:p w:rsidR="009016D5" w:rsidRPr="00730E46" w:rsidRDefault="009016D5" w:rsidP="00670F76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30E46">
              <w:rPr>
                <w:rFonts w:ascii="Times New Roman" w:hAnsi="Times New Roman"/>
                <w:sz w:val="20"/>
                <w:szCs w:val="20"/>
              </w:rPr>
              <w:t xml:space="preserve">Программа по предмету </w:t>
            </w:r>
            <w:r w:rsidRPr="00730E46">
              <w:rPr>
                <w:rFonts w:ascii="Times New Roman" w:eastAsia="Arial Unicode MS" w:hAnsi="Times New Roman"/>
                <w:kern w:val="2"/>
                <w:sz w:val="20"/>
                <w:szCs w:val="20"/>
                <w:lang w:eastAsia="hi-IN" w:bidi="hi-IN"/>
              </w:rPr>
              <w:t xml:space="preserve">«Окружающий мир» </w:t>
            </w:r>
            <w:r w:rsidRPr="00730E46">
              <w:rPr>
                <w:rFonts w:ascii="Times New Roman" w:hAnsi="Times New Roman"/>
                <w:sz w:val="20"/>
                <w:szCs w:val="20"/>
              </w:rPr>
              <w:t xml:space="preserve">О. Н. Федотова, Г. В. </w:t>
            </w:r>
            <w:proofErr w:type="spellStart"/>
            <w:r w:rsidRPr="00730E46">
              <w:rPr>
                <w:rFonts w:ascii="Times New Roman" w:hAnsi="Times New Roman"/>
                <w:sz w:val="20"/>
                <w:szCs w:val="20"/>
              </w:rPr>
              <w:t>Трафимова</w:t>
            </w:r>
            <w:proofErr w:type="spellEnd"/>
            <w:r w:rsidRPr="00730E46">
              <w:rPr>
                <w:rFonts w:ascii="Times New Roman" w:hAnsi="Times New Roman"/>
                <w:sz w:val="20"/>
                <w:szCs w:val="20"/>
              </w:rPr>
              <w:t xml:space="preserve"> Сост. Р.Г. </w:t>
            </w:r>
            <w:proofErr w:type="spellStart"/>
            <w:r w:rsidRPr="00730E46">
              <w:rPr>
                <w:rFonts w:ascii="Times New Roman" w:hAnsi="Times New Roman"/>
                <w:sz w:val="20"/>
                <w:szCs w:val="20"/>
              </w:rPr>
              <w:t>Чуракова</w:t>
            </w:r>
            <w:proofErr w:type="spellEnd"/>
            <w:r w:rsidRPr="00730E46">
              <w:rPr>
                <w:rFonts w:ascii="Times New Roman" w:hAnsi="Times New Roman"/>
                <w:sz w:val="20"/>
                <w:szCs w:val="20"/>
              </w:rPr>
              <w:t xml:space="preserve">. – М.: Академкнига/Учебник. </w:t>
            </w:r>
          </w:p>
          <w:p w:rsidR="009016D5" w:rsidRPr="00730E46" w:rsidRDefault="009016D5" w:rsidP="00670F76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30E4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gramStart"/>
            <w:r w:rsidRPr="00730E46">
              <w:rPr>
                <w:rFonts w:ascii="Times New Roman" w:hAnsi="Times New Roman"/>
                <w:sz w:val="20"/>
                <w:szCs w:val="20"/>
              </w:rPr>
              <w:t>у</w:t>
            </w:r>
            <w:proofErr w:type="gramEnd"/>
            <w:r w:rsidRPr="00730E46">
              <w:rPr>
                <w:rFonts w:ascii="Times New Roman" w:hAnsi="Times New Roman"/>
                <w:sz w:val="20"/>
                <w:szCs w:val="20"/>
              </w:rPr>
              <w:t>чебник «</w:t>
            </w:r>
            <w:r w:rsidRPr="00730E46">
              <w:rPr>
                <w:rFonts w:ascii="Times New Roman" w:eastAsia="Arial Unicode MS" w:hAnsi="Times New Roman"/>
                <w:kern w:val="2"/>
                <w:sz w:val="20"/>
                <w:szCs w:val="20"/>
                <w:lang w:eastAsia="hi-IN" w:bidi="hi-IN"/>
              </w:rPr>
              <w:t>Окружающий мир</w:t>
            </w:r>
            <w:r w:rsidRPr="00730E46">
              <w:rPr>
                <w:rFonts w:ascii="Times New Roman" w:hAnsi="Times New Roman"/>
                <w:bCs/>
                <w:color w:val="000000"/>
                <w:spacing w:val="-7"/>
                <w:sz w:val="20"/>
                <w:szCs w:val="20"/>
              </w:rPr>
              <w:t xml:space="preserve">», 2 класс  в 2  ч. </w:t>
            </w:r>
            <w:r w:rsidRPr="00730E46">
              <w:rPr>
                <w:rFonts w:ascii="Times New Roman" w:hAnsi="Times New Roman"/>
                <w:sz w:val="20"/>
                <w:szCs w:val="20"/>
              </w:rPr>
              <w:t xml:space="preserve">О. Н. Федотова, Г. В. </w:t>
            </w:r>
            <w:proofErr w:type="spellStart"/>
            <w:r w:rsidRPr="00730E46">
              <w:rPr>
                <w:rFonts w:ascii="Times New Roman" w:hAnsi="Times New Roman"/>
                <w:sz w:val="20"/>
                <w:szCs w:val="20"/>
              </w:rPr>
              <w:t>Трафимова</w:t>
            </w:r>
            <w:proofErr w:type="spellEnd"/>
            <w:r w:rsidRPr="00730E46">
              <w:rPr>
                <w:rFonts w:ascii="Times New Roman" w:hAnsi="Times New Roman"/>
                <w:bCs/>
                <w:color w:val="000000"/>
                <w:spacing w:val="-7"/>
                <w:sz w:val="20"/>
                <w:szCs w:val="20"/>
              </w:rPr>
              <w:t xml:space="preserve"> – М.: Академкнига/Учебник, 2013</w:t>
            </w:r>
            <w:r w:rsidRPr="00730E46">
              <w:rPr>
                <w:rFonts w:ascii="Times New Roman" w:hAnsi="Times New Roman"/>
                <w:sz w:val="20"/>
                <w:szCs w:val="20"/>
              </w:rPr>
              <w:t xml:space="preserve">, </w:t>
            </w:r>
          </w:p>
        </w:tc>
      </w:tr>
      <w:tr w:rsidR="009016D5" w:rsidRPr="00656BEE" w:rsidTr="00670F76">
        <w:tc>
          <w:tcPr>
            <w:tcW w:w="720" w:type="dxa"/>
          </w:tcPr>
          <w:p w:rsidR="009016D5" w:rsidRPr="00656BEE" w:rsidRDefault="009016D5" w:rsidP="00670F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6BE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008" w:type="dxa"/>
          </w:tcPr>
          <w:p w:rsidR="009016D5" w:rsidRPr="00656BEE" w:rsidRDefault="009016D5" w:rsidP="00670F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6BEE">
              <w:rPr>
                <w:rFonts w:ascii="Times New Roman" w:hAnsi="Times New Roman"/>
                <w:sz w:val="24"/>
                <w:szCs w:val="24"/>
              </w:rPr>
              <w:t>Цели и задачи</w:t>
            </w:r>
          </w:p>
        </w:tc>
        <w:tc>
          <w:tcPr>
            <w:tcW w:w="5634" w:type="dxa"/>
          </w:tcPr>
          <w:p w:rsidR="009016D5" w:rsidRPr="00730E46" w:rsidRDefault="009016D5" w:rsidP="009016D5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0" w:firstLine="851"/>
              <w:contextualSpacing/>
              <w:jc w:val="both"/>
              <w:rPr>
                <w:rFonts w:ascii="Times New Roman" w:hAnsi="Times New Roman"/>
                <w:iCs/>
                <w:kern w:val="2"/>
                <w:sz w:val="20"/>
                <w:szCs w:val="20"/>
              </w:rPr>
            </w:pPr>
            <w:r w:rsidRPr="00730E46">
              <w:rPr>
                <w:rFonts w:ascii="Times New Roman" w:hAnsi="Times New Roman"/>
                <w:iCs/>
                <w:kern w:val="2"/>
                <w:sz w:val="20"/>
                <w:szCs w:val="20"/>
              </w:rPr>
              <w:t>формирование</w:t>
            </w:r>
            <w:r w:rsidRPr="00730E46">
              <w:rPr>
                <w:rFonts w:ascii="Times New Roman" w:hAnsi="Times New Roman"/>
                <w:bCs/>
                <w:iCs/>
                <w:kern w:val="2"/>
                <w:sz w:val="20"/>
                <w:szCs w:val="20"/>
              </w:rPr>
              <w:t xml:space="preserve">  предметных и универсальных способов действия</w:t>
            </w:r>
            <w:r w:rsidRPr="00730E46">
              <w:rPr>
                <w:rFonts w:ascii="Times New Roman" w:hAnsi="Times New Roman"/>
                <w:iCs/>
                <w:kern w:val="2"/>
                <w:sz w:val="20"/>
                <w:szCs w:val="20"/>
              </w:rPr>
              <w:t xml:space="preserve">, обеспечивающих возможность продолжения образования в основной школе; </w:t>
            </w:r>
          </w:p>
          <w:p w:rsidR="009016D5" w:rsidRPr="00730E46" w:rsidRDefault="009016D5" w:rsidP="009016D5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0" w:firstLine="851"/>
              <w:contextualSpacing/>
              <w:jc w:val="both"/>
              <w:rPr>
                <w:rFonts w:ascii="Times New Roman" w:hAnsi="Times New Roman"/>
                <w:iCs/>
                <w:kern w:val="2"/>
                <w:sz w:val="20"/>
                <w:szCs w:val="20"/>
              </w:rPr>
            </w:pPr>
            <w:r w:rsidRPr="00730E46">
              <w:rPr>
                <w:rFonts w:ascii="Times New Roman" w:hAnsi="Times New Roman"/>
                <w:bCs/>
                <w:iCs/>
                <w:kern w:val="2"/>
                <w:sz w:val="20"/>
                <w:szCs w:val="20"/>
              </w:rPr>
              <w:t>развитие умения учиться</w:t>
            </w:r>
            <w:r w:rsidRPr="00730E46">
              <w:rPr>
                <w:rFonts w:ascii="Times New Roman" w:hAnsi="Times New Roman"/>
                <w:iCs/>
                <w:kern w:val="2"/>
                <w:sz w:val="20"/>
                <w:szCs w:val="20"/>
              </w:rPr>
              <w:t xml:space="preserve"> — способности к самоорганизации с целью решения учебных задач; </w:t>
            </w:r>
          </w:p>
          <w:p w:rsidR="009016D5" w:rsidRPr="00730E46" w:rsidRDefault="009016D5" w:rsidP="009016D5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0" w:firstLine="851"/>
              <w:contextualSpacing/>
              <w:jc w:val="both"/>
              <w:rPr>
                <w:rFonts w:ascii="Times New Roman" w:hAnsi="Times New Roman"/>
                <w:iCs/>
                <w:kern w:val="2"/>
                <w:sz w:val="20"/>
                <w:szCs w:val="20"/>
              </w:rPr>
            </w:pPr>
            <w:proofErr w:type="spellStart"/>
            <w:proofErr w:type="gramStart"/>
            <w:r w:rsidRPr="00730E46">
              <w:rPr>
                <w:rFonts w:ascii="Times New Roman" w:hAnsi="Times New Roman"/>
                <w:bCs/>
                <w:iCs/>
                <w:kern w:val="2"/>
                <w:sz w:val="20"/>
                <w:szCs w:val="20"/>
              </w:rPr>
              <w:t>создавание</w:t>
            </w:r>
            <w:proofErr w:type="spellEnd"/>
            <w:r w:rsidRPr="00730E46">
              <w:rPr>
                <w:rFonts w:ascii="Times New Roman" w:hAnsi="Times New Roman"/>
                <w:bCs/>
                <w:iCs/>
                <w:kern w:val="2"/>
                <w:sz w:val="20"/>
                <w:szCs w:val="20"/>
              </w:rPr>
              <w:t xml:space="preserve">  психолого-педагогических условий для индивидуального прогресса в основных сферах личностного развития</w:t>
            </w:r>
            <w:r w:rsidRPr="00730E46">
              <w:rPr>
                <w:rFonts w:ascii="Times New Roman" w:hAnsi="Times New Roman"/>
                <w:iCs/>
                <w:kern w:val="2"/>
                <w:sz w:val="20"/>
                <w:szCs w:val="20"/>
              </w:rPr>
              <w:t xml:space="preserve"> — эмоциональной, познавательной, в сфере </w:t>
            </w:r>
            <w:proofErr w:type="spellStart"/>
            <w:r w:rsidRPr="00730E46">
              <w:rPr>
                <w:rFonts w:ascii="Times New Roman" w:hAnsi="Times New Roman"/>
                <w:iCs/>
                <w:kern w:val="2"/>
                <w:sz w:val="20"/>
                <w:szCs w:val="20"/>
              </w:rPr>
              <w:t>саморегуляции</w:t>
            </w:r>
            <w:proofErr w:type="spellEnd"/>
            <w:r w:rsidRPr="00730E46">
              <w:rPr>
                <w:rFonts w:ascii="Times New Roman" w:hAnsi="Times New Roman"/>
                <w:iCs/>
                <w:kern w:val="2"/>
                <w:sz w:val="20"/>
                <w:szCs w:val="20"/>
              </w:rPr>
              <w:t xml:space="preserve"> с опорой на систему базовых культурных ценностей российского общества.;</w:t>
            </w:r>
            <w:proofErr w:type="gramEnd"/>
          </w:p>
          <w:p w:rsidR="009016D5" w:rsidRPr="00730E46" w:rsidRDefault="009016D5" w:rsidP="009016D5">
            <w:pPr>
              <w:numPr>
                <w:ilvl w:val="0"/>
                <w:numId w:val="1"/>
              </w:numPr>
              <w:spacing w:after="0" w:line="240" w:lineRule="auto"/>
              <w:ind w:left="0" w:firstLine="851"/>
              <w:jc w:val="both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730E46">
              <w:rPr>
                <w:rFonts w:ascii="Times New Roman" w:hAnsi="Times New Roman"/>
                <w:sz w:val="20"/>
                <w:szCs w:val="20"/>
                <w:lang w:eastAsia="ar-SA"/>
              </w:rPr>
              <w:t>сохранение и поддержка индивидуальности ребёнка на основе учёта его жизненного опыта;</w:t>
            </w:r>
          </w:p>
          <w:p w:rsidR="009016D5" w:rsidRPr="00730E46" w:rsidRDefault="009016D5" w:rsidP="009016D5">
            <w:pPr>
              <w:numPr>
                <w:ilvl w:val="0"/>
                <w:numId w:val="1"/>
              </w:numPr>
              <w:spacing w:after="0" w:line="240" w:lineRule="auto"/>
              <w:ind w:left="0" w:firstLine="851"/>
              <w:jc w:val="both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730E46"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последовательное формирование у обучающихся </w:t>
            </w:r>
            <w:proofErr w:type="spellStart"/>
            <w:r w:rsidRPr="00730E46">
              <w:rPr>
                <w:rFonts w:ascii="Times New Roman" w:hAnsi="Times New Roman"/>
                <w:sz w:val="20"/>
                <w:szCs w:val="20"/>
                <w:lang w:eastAsia="ar-SA"/>
              </w:rPr>
              <w:t>общеучебных</w:t>
            </w:r>
            <w:proofErr w:type="spellEnd"/>
            <w:r w:rsidRPr="00730E46"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 умений, основанных на способности ребёнка наблюдать и анализировать, выделять существенные признаки и на их основе проводить обобщение; специальных умений – работы с научно – популярной, справочной литературой;</w:t>
            </w:r>
          </w:p>
          <w:p w:rsidR="009016D5" w:rsidRPr="00730E46" w:rsidRDefault="009016D5" w:rsidP="009016D5">
            <w:pPr>
              <w:numPr>
                <w:ilvl w:val="0"/>
                <w:numId w:val="1"/>
              </w:numPr>
              <w:spacing w:after="0" w:line="240" w:lineRule="auto"/>
              <w:ind w:left="0" w:firstLine="851"/>
              <w:jc w:val="both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730E46">
              <w:rPr>
                <w:rFonts w:ascii="Times New Roman" w:hAnsi="Times New Roman"/>
                <w:sz w:val="20"/>
                <w:szCs w:val="20"/>
                <w:lang w:eastAsia="ar-SA"/>
              </w:rPr>
              <w:t>воспитание у обучающихся бережного отношения к объектам природы и результатам труда людей, сознательного отношения к здоровому образу жизни, формирование навыков нравственного поведения в природе, быту, обществе;</w:t>
            </w:r>
          </w:p>
          <w:p w:rsidR="009016D5" w:rsidRPr="000D410A" w:rsidRDefault="009016D5" w:rsidP="009016D5">
            <w:pPr>
              <w:numPr>
                <w:ilvl w:val="0"/>
                <w:numId w:val="1"/>
              </w:numPr>
              <w:spacing w:after="0" w:line="240" w:lineRule="auto"/>
              <w:ind w:left="0" w:firstLine="851"/>
              <w:jc w:val="both"/>
              <w:rPr>
                <w:sz w:val="20"/>
                <w:szCs w:val="20"/>
              </w:rPr>
            </w:pPr>
            <w:r w:rsidRPr="00730E46">
              <w:rPr>
                <w:rFonts w:ascii="Times New Roman" w:hAnsi="Times New Roman"/>
                <w:sz w:val="20"/>
                <w:szCs w:val="20"/>
                <w:lang w:eastAsia="ar-SA"/>
              </w:rPr>
              <w:t>охрана и укрепление психического и физического здоровья детей.</w:t>
            </w:r>
          </w:p>
        </w:tc>
      </w:tr>
      <w:tr w:rsidR="009016D5" w:rsidRPr="00656BEE" w:rsidTr="00670F76">
        <w:tc>
          <w:tcPr>
            <w:tcW w:w="720" w:type="dxa"/>
          </w:tcPr>
          <w:p w:rsidR="009016D5" w:rsidRPr="00656BEE" w:rsidRDefault="009016D5" w:rsidP="00670F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6BE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008" w:type="dxa"/>
          </w:tcPr>
          <w:p w:rsidR="009016D5" w:rsidRPr="00656BEE" w:rsidRDefault="009016D5" w:rsidP="00670F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6BEE">
              <w:rPr>
                <w:rFonts w:ascii="Times New Roman" w:hAnsi="Times New Roman"/>
                <w:sz w:val="24"/>
                <w:szCs w:val="24"/>
              </w:rPr>
              <w:t>Планируемый результат</w:t>
            </w:r>
          </w:p>
        </w:tc>
        <w:tc>
          <w:tcPr>
            <w:tcW w:w="5634" w:type="dxa"/>
          </w:tcPr>
          <w:p w:rsidR="009016D5" w:rsidRPr="009A6BAD" w:rsidRDefault="009016D5" w:rsidP="009016D5">
            <w:pPr>
              <w:pStyle w:val="a3"/>
              <w:widowControl w:val="0"/>
              <w:numPr>
                <w:ilvl w:val="0"/>
                <w:numId w:val="2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Aharoni"/>
                <w:sz w:val="20"/>
                <w:szCs w:val="20"/>
              </w:rPr>
            </w:pPr>
            <w:r w:rsidRPr="009A6BAD">
              <w:rPr>
                <w:rFonts w:ascii="Times New Roman" w:hAnsi="Times New Roman" w:cs="Aharoni"/>
                <w:sz w:val="20"/>
                <w:szCs w:val="20"/>
              </w:rPr>
              <w:t xml:space="preserve">объяснять отличия твёрдых, жидких и газообразных веществ; </w:t>
            </w:r>
          </w:p>
          <w:p w:rsidR="009016D5" w:rsidRPr="009A6BAD" w:rsidRDefault="009016D5" w:rsidP="009016D5">
            <w:pPr>
              <w:pStyle w:val="a3"/>
              <w:widowControl w:val="0"/>
              <w:numPr>
                <w:ilvl w:val="0"/>
                <w:numId w:val="2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Aharoni"/>
                <w:sz w:val="20"/>
                <w:szCs w:val="20"/>
              </w:rPr>
            </w:pPr>
            <w:r w:rsidRPr="009A6BAD">
              <w:rPr>
                <w:rFonts w:ascii="Times New Roman" w:hAnsi="Times New Roman" w:cs="Aharoni"/>
                <w:sz w:val="20"/>
                <w:szCs w:val="20"/>
              </w:rPr>
              <w:t xml:space="preserve">объяснять влияние притяжения Земли; </w:t>
            </w:r>
          </w:p>
          <w:p w:rsidR="009016D5" w:rsidRPr="009A6BAD" w:rsidRDefault="009016D5" w:rsidP="009016D5">
            <w:pPr>
              <w:pStyle w:val="a3"/>
              <w:widowControl w:val="0"/>
              <w:numPr>
                <w:ilvl w:val="0"/>
                <w:numId w:val="2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Aharoni"/>
                <w:sz w:val="20"/>
                <w:szCs w:val="20"/>
              </w:rPr>
            </w:pPr>
            <w:r w:rsidRPr="009A6BAD">
              <w:rPr>
                <w:rFonts w:ascii="Times New Roman" w:hAnsi="Times New Roman" w:cs="Aharoni"/>
                <w:sz w:val="20"/>
                <w:szCs w:val="20"/>
              </w:rPr>
              <w:t>связывать события на Земле с расположением и движением Солнца и Земли;</w:t>
            </w:r>
          </w:p>
          <w:p w:rsidR="009016D5" w:rsidRPr="009A6BAD" w:rsidRDefault="009016D5" w:rsidP="009016D5">
            <w:pPr>
              <w:pStyle w:val="a3"/>
              <w:widowControl w:val="0"/>
              <w:numPr>
                <w:ilvl w:val="0"/>
                <w:numId w:val="2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Aharoni"/>
                <w:sz w:val="20"/>
                <w:szCs w:val="20"/>
              </w:rPr>
            </w:pPr>
            <w:r w:rsidRPr="009A6BAD">
              <w:rPr>
                <w:rFonts w:ascii="Times New Roman" w:hAnsi="Times New Roman" w:cs="Aharoni"/>
                <w:sz w:val="20"/>
                <w:szCs w:val="20"/>
              </w:rPr>
              <w:t>наблюдать за погодой и описывать её;</w:t>
            </w:r>
          </w:p>
          <w:p w:rsidR="009016D5" w:rsidRPr="009A6BAD" w:rsidRDefault="009016D5" w:rsidP="009016D5">
            <w:pPr>
              <w:pStyle w:val="a3"/>
              <w:widowControl w:val="0"/>
              <w:numPr>
                <w:ilvl w:val="0"/>
                <w:numId w:val="2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Aharoni"/>
                <w:sz w:val="20"/>
                <w:szCs w:val="20"/>
              </w:rPr>
            </w:pPr>
            <w:r w:rsidRPr="009A6BAD">
              <w:rPr>
                <w:rFonts w:ascii="Times New Roman" w:hAnsi="Times New Roman" w:cs="Aharoni"/>
                <w:sz w:val="20"/>
                <w:szCs w:val="20"/>
              </w:rPr>
              <w:t>уметь  определять стороны света по солнцу и по компасу;</w:t>
            </w:r>
          </w:p>
          <w:p w:rsidR="009016D5" w:rsidRPr="009A6BAD" w:rsidRDefault="009016D5" w:rsidP="009016D5">
            <w:pPr>
              <w:pStyle w:val="a3"/>
              <w:widowControl w:val="0"/>
              <w:numPr>
                <w:ilvl w:val="0"/>
                <w:numId w:val="2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Aharoni"/>
                <w:sz w:val="20"/>
                <w:szCs w:val="20"/>
              </w:rPr>
            </w:pPr>
            <w:r w:rsidRPr="009A6BAD">
              <w:rPr>
                <w:rFonts w:ascii="Times New Roman" w:hAnsi="Times New Roman" w:cs="Aharoni"/>
                <w:sz w:val="20"/>
                <w:szCs w:val="20"/>
              </w:rPr>
              <w:t>пользоваться глобусом и картами, находить и показывать на них  части света, материки и океаны;</w:t>
            </w:r>
          </w:p>
          <w:p w:rsidR="009016D5" w:rsidRPr="009A6BAD" w:rsidRDefault="009016D5" w:rsidP="009016D5">
            <w:pPr>
              <w:pStyle w:val="a3"/>
              <w:widowControl w:val="0"/>
              <w:numPr>
                <w:ilvl w:val="0"/>
                <w:numId w:val="2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Aharoni"/>
                <w:sz w:val="20"/>
                <w:szCs w:val="20"/>
              </w:rPr>
            </w:pPr>
            <w:r w:rsidRPr="009A6BAD">
              <w:rPr>
                <w:rFonts w:ascii="Times New Roman" w:hAnsi="Times New Roman" w:cs="Aharoni"/>
                <w:sz w:val="20"/>
                <w:szCs w:val="20"/>
              </w:rPr>
              <w:t>называть основные природные зоны и их особенности.</w:t>
            </w:r>
          </w:p>
          <w:p w:rsidR="009016D5" w:rsidRPr="009A6BAD" w:rsidRDefault="009016D5" w:rsidP="009016D5">
            <w:pPr>
              <w:pStyle w:val="a3"/>
              <w:widowControl w:val="0"/>
              <w:numPr>
                <w:ilvl w:val="0"/>
                <w:numId w:val="2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Aharoni"/>
                <w:sz w:val="20"/>
                <w:szCs w:val="20"/>
              </w:rPr>
            </w:pPr>
            <w:r w:rsidRPr="009A6BAD">
              <w:rPr>
                <w:rFonts w:ascii="Times New Roman" w:hAnsi="Times New Roman" w:cs="Aharoni"/>
                <w:sz w:val="20"/>
                <w:szCs w:val="20"/>
              </w:rPr>
              <w:t>оценивать правильность поведения людей в природе;</w:t>
            </w:r>
          </w:p>
          <w:p w:rsidR="009016D5" w:rsidRPr="000D410A" w:rsidRDefault="009016D5" w:rsidP="009016D5">
            <w:pPr>
              <w:pStyle w:val="a3"/>
              <w:widowControl w:val="0"/>
              <w:numPr>
                <w:ilvl w:val="0"/>
                <w:numId w:val="2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sz w:val="20"/>
                <w:szCs w:val="20"/>
              </w:rPr>
            </w:pPr>
            <w:r w:rsidRPr="009A6BAD">
              <w:rPr>
                <w:rFonts w:ascii="Times New Roman" w:hAnsi="Times New Roman" w:cs="Aharoni"/>
                <w:sz w:val="20"/>
                <w:szCs w:val="20"/>
              </w:rPr>
              <w:t>уважительно относиться к другим народам, живущим на Земле.</w:t>
            </w:r>
            <w:r w:rsidRPr="009A6BAD">
              <w:rPr>
                <w:rFonts w:ascii="Times New Roman" w:hAnsi="Times New Roman"/>
                <w:sz w:val="20"/>
                <w:szCs w:val="20"/>
              </w:rPr>
              <w:t xml:space="preserve">   </w:t>
            </w:r>
          </w:p>
        </w:tc>
      </w:tr>
      <w:tr w:rsidR="009016D5" w:rsidRPr="00656BEE" w:rsidTr="00670F76">
        <w:tc>
          <w:tcPr>
            <w:tcW w:w="720" w:type="dxa"/>
          </w:tcPr>
          <w:p w:rsidR="009016D5" w:rsidRPr="00656BEE" w:rsidRDefault="009016D5" w:rsidP="00670F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6BE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008" w:type="dxa"/>
          </w:tcPr>
          <w:p w:rsidR="009016D5" w:rsidRPr="00656BEE" w:rsidRDefault="009016D5" w:rsidP="00670F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6BEE">
              <w:rPr>
                <w:rFonts w:ascii="Times New Roman" w:hAnsi="Times New Roman"/>
                <w:sz w:val="24"/>
                <w:szCs w:val="24"/>
              </w:rPr>
              <w:t>Формы текущего контроля и промежуточной аттестации</w:t>
            </w:r>
          </w:p>
        </w:tc>
        <w:tc>
          <w:tcPr>
            <w:tcW w:w="5634" w:type="dxa"/>
          </w:tcPr>
          <w:p w:rsidR="009016D5" w:rsidRPr="005D2B21" w:rsidRDefault="009016D5" w:rsidP="00670F76">
            <w:pPr>
              <w:shd w:val="clear" w:color="auto" w:fill="FFFFFF"/>
              <w:spacing w:after="0" w:line="240" w:lineRule="atLeast"/>
              <w:ind w:left="10" w:right="58" w:firstLine="547"/>
              <w:jc w:val="both"/>
              <w:rPr>
                <w:rFonts w:ascii="Times New Roman" w:hAnsi="Times New Roman"/>
                <w:color w:val="000000"/>
                <w:spacing w:val="9"/>
                <w:sz w:val="20"/>
                <w:szCs w:val="20"/>
              </w:rPr>
            </w:pPr>
            <w:r w:rsidRPr="005D2B21">
              <w:rPr>
                <w:rFonts w:ascii="Times New Roman" w:hAnsi="Times New Roman"/>
                <w:color w:val="000000"/>
                <w:spacing w:val="10"/>
                <w:sz w:val="20"/>
                <w:szCs w:val="20"/>
              </w:rPr>
              <w:t xml:space="preserve">Текущий контроль по изучению каждого раздела проводится в форме самостоятельных </w:t>
            </w:r>
            <w:r w:rsidRPr="005D2B21">
              <w:rPr>
                <w:rFonts w:ascii="Times New Roman" w:hAnsi="Times New Roman"/>
                <w:color w:val="000000"/>
                <w:spacing w:val="9"/>
                <w:sz w:val="20"/>
                <w:szCs w:val="20"/>
              </w:rPr>
              <w:t>и проверочных работ.</w:t>
            </w:r>
          </w:p>
          <w:p w:rsidR="009016D5" w:rsidRPr="00B47956" w:rsidRDefault="009016D5" w:rsidP="00670F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47956">
              <w:rPr>
                <w:rFonts w:ascii="Times New Roman" w:hAnsi="Times New Roman"/>
                <w:sz w:val="20"/>
                <w:szCs w:val="20"/>
              </w:rPr>
              <w:t xml:space="preserve"> Промежуточная аттестация – в форме </w:t>
            </w:r>
            <w:r>
              <w:rPr>
                <w:rFonts w:ascii="Times New Roman" w:hAnsi="Times New Roman"/>
                <w:sz w:val="20"/>
                <w:szCs w:val="20"/>
              </w:rPr>
              <w:t>тестирования</w:t>
            </w:r>
            <w:r w:rsidRPr="00B47956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</w:tr>
      <w:tr w:rsidR="009016D5" w:rsidRPr="00656BEE" w:rsidTr="00670F76">
        <w:tc>
          <w:tcPr>
            <w:tcW w:w="720" w:type="dxa"/>
          </w:tcPr>
          <w:p w:rsidR="009016D5" w:rsidRPr="00656BEE" w:rsidRDefault="009016D5" w:rsidP="00670F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6BEE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008" w:type="dxa"/>
          </w:tcPr>
          <w:p w:rsidR="009016D5" w:rsidRPr="00656BEE" w:rsidRDefault="009016D5" w:rsidP="00670F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6BEE">
              <w:rPr>
                <w:rFonts w:ascii="Times New Roman" w:hAnsi="Times New Roman"/>
                <w:sz w:val="24"/>
                <w:szCs w:val="24"/>
              </w:rPr>
              <w:t>Структура рабочей программы</w:t>
            </w:r>
          </w:p>
        </w:tc>
        <w:tc>
          <w:tcPr>
            <w:tcW w:w="5634" w:type="dxa"/>
          </w:tcPr>
          <w:p w:rsidR="009016D5" w:rsidRPr="00B47956" w:rsidRDefault="009016D5" w:rsidP="00670F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47956">
              <w:rPr>
                <w:rFonts w:ascii="Times New Roman" w:hAnsi="Times New Roman"/>
                <w:sz w:val="20"/>
                <w:szCs w:val="20"/>
              </w:rPr>
              <w:t>- титульный лист;</w:t>
            </w:r>
          </w:p>
          <w:p w:rsidR="009016D5" w:rsidRPr="00B47956" w:rsidRDefault="009016D5" w:rsidP="00670F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47956">
              <w:rPr>
                <w:rFonts w:ascii="Times New Roman" w:hAnsi="Times New Roman"/>
                <w:sz w:val="20"/>
                <w:szCs w:val="20"/>
              </w:rPr>
              <w:t>- пояснительная записка;</w:t>
            </w:r>
          </w:p>
          <w:p w:rsidR="009016D5" w:rsidRPr="00B47956" w:rsidRDefault="009016D5" w:rsidP="00670F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47956">
              <w:rPr>
                <w:rFonts w:ascii="Times New Roman" w:hAnsi="Times New Roman"/>
                <w:sz w:val="20"/>
                <w:szCs w:val="20"/>
              </w:rPr>
              <w:t>- календарно-тематическое планирование;</w:t>
            </w:r>
          </w:p>
          <w:p w:rsidR="009016D5" w:rsidRPr="00B47956" w:rsidRDefault="009016D5" w:rsidP="00670F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47956">
              <w:rPr>
                <w:rFonts w:ascii="Times New Roman" w:hAnsi="Times New Roman"/>
                <w:sz w:val="20"/>
                <w:szCs w:val="20"/>
              </w:rPr>
              <w:t>- литература.</w:t>
            </w:r>
          </w:p>
        </w:tc>
      </w:tr>
    </w:tbl>
    <w:p w:rsidR="00934388" w:rsidRDefault="009016D5">
      <w:bookmarkStart w:id="0" w:name="_GoBack"/>
      <w:bookmarkEnd w:id="0"/>
    </w:p>
    <w:sectPr w:rsidR="009343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743C1E"/>
    <w:multiLevelType w:val="hybridMultilevel"/>
    <w:tmpl w:val="0732748E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38A3519"/>
    <w:multiLevelType w:val="hybridMultilevel"/>
    <w:tmpl w:val="6A2C8172"/>
    <w:lvl w:ilvl="0" w:tplc="0419000D">
      <w:start w:val="1"/>
      <w:numFmt w:val="bullet"/>
      <w:lvlText w:val=""/>
      <w:lvlJc w:val="left"/>
      <w:pPr>
        <w:ind w:left="1635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35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07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79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51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23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95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67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39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16D5"/>
    <w:rsid w:val="0005200B"/>
    <w:rsid w:val="003C0215"/>
    <w:rsid w:val="008449BE"/>
    <w:rsid w:val="009016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16D5"/>
    <w:pPr>
      <w:spacing w:after="200"/>
      <w:ind w:firstLine="0"/>
    </w:pPr>
    <w:rPr>
      <w:rFonts w:ascii="Calibri" w:eastAsia="Calibri" w:hAnsi="Calibri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016D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16D5"/>
    <w:pPr>
      <w:spacing w:after="200"/>
      <w:ind w:firstLine="0"/>
    </w:pPr>
    <w:rPr>
      <w:rFonts w:ascii="Calibri" w:eastAsia="Calibri" w:hAnsi="Calibri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016D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354</Words>
  <Characters>2018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Данис</dc:creator>
  <cp:lastModifiedBy>Данис</cp:lastModifiedBy>
  <cp:revision>1</cp:revision>
  <dcterms:created xsi:type="dcterms:W3CDTF">2014-11-01T07:34:00Z</dcterms:created>
  <dcterms:modified xsi:type="dcterms:W3CDTF">2014-11-01T07:34:00Z</dcterms:modified>
</cp:coreProperties>
</file>